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1B3C" w14:textId="77777777" w:rsidR="00973C2F" w:rsidRDefault="00973C2F" w:rsidP="00973C2F">
      <w:pPr>
        <w:shd w:val="clear" w:color="auto" w:fill="FFFFFF"/>
        <w:spacing w:after="0" w:line="240" w:lineRule="auto"/>
        <w:rPr>
          <w:rFonts w:ascii="Times New Roman" w:eastAsia="Times New Roman" w:hAnsi="Times New Roman" w:cs="Times New Roman"/>
          <w:b/>
          <w:bCs/>
          <w:color w:val="222222"/>
          <w:kern w:val="0"/>
          <w14:ligatures w14:val="none"/>
        </w:rPr>
      </w:pPr>
      <w:r w:rsidRPr="00973C2F">
        <w:rPr>
          <w:rFonts w:ascii="Times New Roman" w:eastAsia="Times New Roman" w:hAnsi="Times New Roman" w:cs="Times New Roman"/>
          <w:b/>
          <w:bCs/>
          <w:color w:val="222222"/>
          <w:kern w:val="0"/>
          <w14:ligatures w14:val="none"/>
        </w:rPr>
        <w:t xml:space="preserve">NOTICE OF REGISTRATION FOR THE PRIMARY ELECTION TO BE HELD ON </w:t>
      </w:r>
    </w:p>
    <w:p w14:paraId="10BFFAAB" w14:textId="376F3EAC" w:rsidR="00973C2F" w:rsidRDefault="00973C2F" w:rsidP="00973C2F">
      <w:pPr>
        <w:shd w:val="clear" w:color="auto" w:fill="FFFFFF"/>
        <w:spacing w:after="0" w:line="240" w:lineRule="auto"/>
        <w:rPr>
          <w:rFonts w:ascii="Times New Roman" w:eastAsia="Times New Roman" w:hAnsi="Times New Roman" w:cs="Times New Roman"/>
          <w:b/>
          <w:bCs/>
          <w:color w:val="222222"/>
          <w:kern w:val="0"/>
          <w14:ligatures w14:val="none"/>
        </w:rPr>
      </w:pPr>
      <w:r w:rsidRPr="00973C2F">
        <w:rPr>
          <w:rFonts w:ascii="Times New Roman" w:eastAsia="Times New Roman" w:hAnsi="Times New Roman" w:cs="Times New Roman"/>
          <w:b/>
          <w:bCs/>
          <w:color w:val="222222"/>
          <w:kern w:val="0"/>
          <w14:ligatures w14:val="none"/>
        </w:rPr>
        <w:t>TUESDAY, AUGUST 4, 2026</w:t>
      </w:r>
    </w:p>
    <w:p w14:paraId="3F59B339"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p>
    <w:p w14:paraId="30003A0E"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To the qualified electors of Hartford City, Hartford Township and Keeler Township, State of Michigan:</w:t>
      </w:r>
    </w:p>
    <w:p w14:paraId="13C003F4"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 </w:t>
      </w:r>
    </w:p>
    <w:p w14:paraId="48646B73"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PLEASE TAKE NOTICE that any qualified elector of Hartford City, Hartford Township and Keeler Township who is not already registered, may register to vote at the office of the appropriate City or Township Clerk, the Office of the County Clerk, a Secretary of State branch office or other designated state agency; or can use the Online Voter Registration System at </w:t>
      </w:r>
      <w:hyperlink r:id="rId5" w:tgtFrame="_blank" w:history="1">
        <w:r w:rsidRPr="00973C2F">
          <w:rPr>
            <w:rFonts w:ascii="Times New Roman" w:eastAsia="Times New Roman" w:hAnsi="Times New Roman" w:cs="Times New Roman"/>
            <w:color w:val="0563C1"/>
            <w:kern w:val="0"/>
            <w:u w:val="single"/>
            <w14:ligatures w14:val="none"/>
          </w:rPr>
          <w:t>www.Michigan.gov/vote</w:t>
        </w:r>
      </w:hyperlink>
      <w:r w:rsidRPr="00973C2F">
        <w:rPr>
          <w:rFonts w:ascii="Times New Roman" w:eastAsia="Times New Roman" w:hAnsi="Times New Roman" w:cs="Times New Roman"/>
          <w:color w:val="222222"/>
          <w:kern w:val="0"/>
          <w14:ligatures w14:val="none"/>
        </w:rPr>
        <w:t>. Qualifications for registration - each individual must be a resident of Michigan and the city or township where you are applying to register to vote for at least 30 days before election day; a citizen of the United States of America; at least 18 years of age (by election day); and not serving a sentence in jail or prison. (MCL 168.492 amended). Voters who are already registered may update their registration at </w:t>
      </w:r>
      <w:hyperlink r:id="rId6" w:tgtFrame="_blank" w:history="1">
        <w:r w:rsidRPr="00973C2F">
          <w:rPr>
            <w:rFonts w:ascii="Times New Roman" w:eastAsia="Times New Roman" w:hAnsi="Times New Roman" w:cs="Times New Roman"/>
            <w:color w:val="0563C1"/>
            <w:kern w:val="0"/>
            <w:u w:val="single"/>
            <w14:ligatures w14:val="none"/>
          </w:rPr>
          <w:t>www.Michigan.gov/vote</w:t>
        </w:r>
      </w:hyperlink>
      <w:r w:rsidRPr="00973C2F">
        <w:rPr>
          <w:rFonts w:ascii="Times New Roman" w:eastAsia="Times New Roman" w:hAnsi="Times New Roman" w:cs="Times New Roman"/>
          <w:color w:val="222222"/>
          <w:kern w:val="0"/>
          <w14:ligatures w14:val="none"/>
        </w:rPr>
        <w:t>.</w:t>
      </w:r>
    </w:p>
    <w:p w14:paraId="4F7B0360"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 </w:t>
      </w:r>
    </w:p>
    <w:p w14:paraId="3D3D6998"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The last day to register in any manner other than in-person with the local clerk is </w:t>
      </w:r>
      <w:r w:rsidRPr="00973C2F">
        <w:rPr>
          <w:rFonts w:ascii="Times New Roman" w:eastAsia="Times New Roman" w:hAnsi="Times New Roman" w:cs="Times New Roman"/>
          <w:b/>
          <w:bCs/>
          <w:color w:val="222222"/>
          <w:kern w:val="0"/>
          <w14:ligatures w14:val="none"/>
        </w:rPr>
        <w:t>MONDAY, JULY 20, 2026.</w:t>
      </w:r>
      <w:r w:rsidRPr="00973C2F">
        <w:rPr>
          <w:rFonts w:ascii="Times New Roman" w:eastAsia="Times New Roman" w:hAnsi="Times New Roman" w:cs="Times New Roman"/>
          <w:color w:val="222222"/>
          <w:kern w:val="0"/>
          <w14:ligatures w14:val="none"/>
        </w:rPr>
        <w:t> (MCL 168.497)</w:t>
      </w:r>
    </w:p>
    <w:p w14:paraId="7808BF63"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After July 20, 2026, anyone who qualifies as an elector may register to vote in person with proof of residency (MCL 168.492) at the appropriate Clerk’s office at the following times:</w:t>
      </w:r>
    </w:p>
    <w:p w14:paraId="02A32AA3"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 </w:t>
      </w:r>
    </w:p>
    <w:tbl>
      <w:tblPr>
        <w:tblpPr w:leftFromText="180" w:rightFromText="180" w:vertAnchor="text"/>
        <w:tblW w:w="0" w:type="auto"/>
        <w:shd w:val="clear" w:color="auto" w:fill="FFFFFF"/>
        <w:tblCellMar>
          <w:left w:w="0" w:type="dxa"/>
          <w:right w:w="0" w:type="dxa"/>
        </w:tblCellMar>
        <w:tblLook w:val="04A0" w:firstRow="1" w:lastRow="0" w:firstColumn="1" w:lastColumn="0" w:noHBand="0" w:noVBand="1"/>
      </w:tblPr>
      <w:tblGrid>
        <w:gridCol w:w="3576"/>
        <w:gridCol w:w="3638"/>
        <w:gridCol w:w="3566"/>
      </w:tblGrid>
      <w:tr w:rsidR="00973C2F" w:rsidRPr="00973C2F" w14:paraId="3751DAB8" w14:textId="77777777">
        <w:trPr>
          <w:trHeight w:val="498"/>
        </w:trPr>
        <w:tc>
          <w:tcPr>
            <w:tcW w:w="45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A75175"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b/>
                <w:bCs/>
                <w:color w:val="222222"/>
                <w:kern w:val="0"/>
                <w14:ligatures w14:val="none"/>
              </w:rPr>
              <w:t>Hartford City,</w:t>
            </w:r>
            <w:r w:rsidRPr="00973C2F">
              <w:rPr>
                <w:rFonts w:ascii="Times New Roman" w:eastAsia="Times New Roman" w:hAnsi="Times New Roman" w:cs="Times New Roman"/>
                <w:color w:val="222222"/>
                <w:kern w:val="0"/>
                <w14:ligatures w14:val="none"/>
              </w:rPr>
              <w:t> </w:t>
            </w:r>
            <w:proofErr w:type="spellStart"/>
            <w:r w:rsidRPr="00973C2F">
              <w:rPr>
                <w:rFonts w:ascii="Times New Roman" w:eastAsia="Times New Roman" w:hAnsi="Times New Roman" w:cs="Times New Roman"/>
                <w:color w:val="222222"/>
                <w:kern w:val="0"/>
                <w14:ligatures w14:val="none"/>
              </w:rPr>
              <w:t>RoxAnn</w:t>
            </w:r>
            <w:proofErr w:type="spellEnd"/>
            <w:r w:rsidRPr="00973C2F">
              <w:rPr>
                <w:rFonts w:ascii="Times New Roman" w:eastAsia="Times New Roman" w:hAnsi="Times New Roman" w:cs="Times New Roman"/>
                <w:color w:val="222222"/>
                <w:kern w:val="0"/>
                <w14:ligatures w14:val="none"/>
              </w:rPr>
              <w:t xml:space="preserve"> Rodney-Isbrecht, Clerk</w:t>
            </w:r>
          </w:p>
        </w:tc>
        <w:tc>
          <w:tcPr>
            <w:tcW w:w="45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5ECCFB8"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b/>
                <w:bCs/>
                <w:color w:val="222222"/>
                <w:kern w:val="0"/>
                <w14:ligatures w14:val="none"/>
              </w:rPr>
              <w:t>Hartford Township, Julie L. Sweet, Clerk</w:t>
            </w:r>
          </w:p>
        </w:tc>
        <w:tc>
          <w:tcPr>
            <w:tcW w:w="45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E9AAFE"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b/>
                <w:bCs/>
                <w:color w:val="222222"/>
                <w:kern w:val="0"/>
                <w14:ligatures w14:val="none"/>
              </w:rPr>
              <w:t>Keeler Township, Angie Sexton, Clerk</w:t>
            </w:r>
          </w:p>
        </w:tc>
      </w:tr>
      <w:tr w:rsidR="00973C2F" w:rsidRPr="00973C2F" w14:paraId="0E79152C" w14:textId="77777777">
        <w:trPr>
          <w:trHeight w:val="239"/>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4095D7"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19 W Main St</w:t>
            </w:r>
          </w:p>
        </w:tc>
        <w:tc>
          <w:tcPr>
            <w:tcW w:w="4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C14081"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61310 CR 687</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4882D"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64151 Territorial Rd W.</w:t>
            </w:r>
          </w:p>
        </w:tc>
      </w:tr>
      <w:tr w:rsidR="00973C2F" w:rsidRPr="00973C2F" w14:paraId="7E1C5533" w14:textId="77777777">
        <w:trPr>
          <w:trHeight w:val="248"/>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2DDEE6"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Hartford, MI  49057</w:t>
            </w:r>
          </w:p>
        </w:tc>
        <w:tc>
          <w:tcPr>
            <w:tcW w:w="4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CCF3F3"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Hartford, MI  49057</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B77550"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Hartford, MI  49057</w:t>
            </w:r>
          </w:p>
        </w:tc>
      </w:tr>
      <w:tr w:rsidR="00973C2F" w:rsidRPr="00973C2F" w14:paraId="03248DCA" w14:textId="77777777">
        <w:trPr>
          <w:trHeight w:val="248"/>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FD8F3F"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269-621-2477</w:t>
            </w:r>
          </w:p>
        </w:tc>
        <w:tc>
          <w:tcPr>
            <w:tcW w:w="4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6D3854"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 xml:space="preserve">269.621.4658 </w:t>
            </w:r>
            <w:proofErr w:type="spellStart"/>
            <w:r w:rsidRPr="00973C2F">
              <w:rPr>
                <w:rFonts w:ascii="Times New Roman" w:eastAsia="Times New Roman" w:hAnsi="Times New Roman" w:cs="Times New Roman"/>
                <w:color w:val="222222"/>
                <w:kern w:val="0"/>
                <w14:ligatures w14:val="none"/>
              </w:rPr>
              <w:t>ext</w:t>
            </w:r>
            <w:proofErr w:type="spellEnd"/>
            <w:r w:rsidRPr="00973C2F">
              <w:rPr>
                <w:rFonts w:ascii="Times New Roman" w:eastAsia="Times New Roman" w:hAnsi="Times New Roman" w:cs="Times New Roman"/>
                <w:color w:val="222222"/>
                <w:kern w:val="0"/>
                <w14:ligatures w14:val="none"/>
              </w:rPr>
              <w:t xml:space="preserve"> 3</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16E38E"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269-205-6817</w:t>
            </w:r>
          </w:p>
        </w:tc>
      </w:tr>
      <w:tr w:rsidR="00973C2F" w:rsidRPr="00973C2F" w14:paraId="4ABFF5D2" w14:textId="77777777">
        <w:trPr>
          <w:trHeight w:val="488"/>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6031A3"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Hours: Monday-Thursday 9am-5pm</w:t>
            </w:r>
          </w:p>
          <w:p w14:paraId="015CF6FD"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Friday 9am-4pm</w:t>
            </w:r>
          </w:p>
        </w:tc>
        <w:tc>
          <w:tcPr>
            <w:tcW w:w="4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7BF7F0"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Hours: Monday 9am–4pm;</w:t>
            </w:r>
          </w:p>
          <w:p w14:paraId="3CE39C96"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Tues/Thurs/Fri 9am-Noon</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FB091A"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Hours: Wednesday 5:00pm-7:00pm</w:t>
            </w:r>
          </w:p>
          <w:p w14:paraId="7398DF6B"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Other times by Appointment</w:t>
            </w:r>
          </w:p>
        </w:tc>
      </w:tr>
      <w:tr w:rsidR="00973C2F" w:rsidRPr="00973C2F" w14:paraId="07107113" w14:textId="77777777">
        <w:trPr>
          <w:trHeight w:val="488"/>
        </w:trPr>
        <w:tc>
          <w:tcPr>
            <w:tcW w:w="45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466410"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Saturday, August 1, 2026, 8:30am-4:30pm</w:t>
            </w:r>
          </w:p>
        </w:tc>
        <w:tc>
          <w:tcPr>
            <w:tcW w:w="4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798D6F"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Saturday, August 1, 2026, 8am-4pm</w:t>
            </w:r>
          </w:p>
        </w:tc>
        <w:tc>
          <w:tcPr>
            <w:tcW w:w="4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3AA14" w14:textId="77777777" w:rsidR="00973C2F" w:rsidRPr="00973C2F" w:rsidRDefault="00973C2F" w:rsidP="00973C2F">
            <w:pPr>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Sunday, August 2, 2026 9:00am- 5:00 pm</w:t>
            </w:r>
          </w:p>
        </w:tc>
      </w:tr>
    </w:tbl>
    <w:p w14:paraId="1CCE9509" w14:textId="77777777" w:rsidR="00973C2F" w:rsidRPr="00973C2F" w:rsidRDefault="00973C2F" w:rsidP="00973C2F">
      <w:pPr>
        <w:shd w:val="clear" w:color="auto" w:fill="FFFFFF"/>
        <w:spacing w:after="0" w:line="240" w:lineRule="auto"/>
        <w:ind w:firstLine="720"/>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 </w:t>
      </w:r>
    </w:p>
    <w:p w14:paraId="2C79F00C" w14:textId="24EBB274" w:rsidR="00973C2F" w:rsidRPr="00973C2F" w:rsidRDefault="00973C2F" w:rsidP="00973C2F">
      <w:pPr>
        <w:shd w:val="clear" w:color="auto" w:fill="FFFFFF"/>
        <w:spacing w:after="0" w:line="240" w:lineRule="auto"/>
        <w:ind w:firstLine="720"/>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 Note: all offices will be open on Election Day from 7:00am until 8:00pm.</w:t>
      </w:r>
    </w:p>
    <w:p w14:paraId="5CFAD560"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 </w:t>
      </w:r>
    </w:p>
    <w:p w14:paraId="1DD8ACA1"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Candidates will be elected to the following offices:</w:t>
      </w:r>
    </w:p>
    <w:p w14:paraId="1C634D6B" w14:textId="77777777" w:rsidR="00973C2F" w:rsidRPr="00973C2F" w:rsidRDefault="00973C2F" w:rsidP="00973C2F">
      <w:pPr>
        <w:numPr>
          <w:ilvl w:val="0"/>
          <w:numId w:val="1"/>
        </w:numPr>
        <w:shd w:val="clear" w:color="auto" w:fill="FFFFFF"/>
        <w:spacing w:after="0" w:line="240" w:lineRule="auto"/>
        <w:ind w:left="945"/>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Governor </w:t>
      </w:r>
      <w:r w:rsidRPr="00973C2F">
        <w:rPr>
          <w:rFonts w:ascii="Symbol" w:eastAsia="Times New Roman" w:hAnsi="Symbol" w:cs="Arial"/>
          <w:color w:val="222222"/>
          <w:kern w:val="0"/>
          <w14:ligatures w14:val="none"/>
        </w:rPr>
        <w:t>·</w:t>
      </w:r>
      <w:r w:rsidRPr="00973C2F">
        <w:rPr>
          <w:rFonts w:ascii="Times New Roman" w:eastAsia="Times New Roman" w:hAnsi="Times New Roman" w:cs="Times New Roman"/>
          <w:color w:val="222222"/>
          <w:kern w:val="0"/>
          <w14:ligatures w14:val="none"/>
        </w:rPr>
        <w:t> United States Senator </w:t>
      </w:r>
      <w:r w:rsidRPr="00973C2F">
        <w:rPr>
          <w:rFonts w:ascii="Symbol" w:eastAsia="Times New Roman" w:hAnsi="Symbol" w:cs="Arial"/>
          <w:color w:val="222222"/>
          <w:kern w:val="0"/>
          <w14:ligatures w14:val="none"/>
        </w:rPr>
        <w:t>·</w:t>
      </w:r>
      <w:r w:rsidRPr="00973C2F">
        <w:rPr>
          <w:rFonts w:ascii="Times New Roman" w:eastAsia="Times New Roman" w:hAnsi="Times New Roman" w:cs="Times New Roman"/>
          <w:color w:val="222222"/>
          <w:kern w:val="0"/>
          <w14:ligatures w14:val="none"/>
        </w:rPr>
        <w:t> Representative in Congress </w:t>
      </w:r>
      <w:r w:rsidRPr="00973C2F">
        <w:rPr>
          <w:rFonts w:ascii="Symbol" w:eastAsia="Times New Roman" w:hAnsi="Symbol" w:cs="Arial"/>
          <w:color w:val="222222"/>
          <w:kern w:val="0"/>
          <w14:ligatures w14:val="none"/>
        </w:rPr>
        <w:t>·</w:t>
      </w:r>
      <w:r w:rsidRPr="00973C2F">
        <w:rPr>
          <w:rFonts w:ascii="Times New Roman" w:eastAsia="Times New Roman" w:hAnsi="Times New Roman" w:cs="Times New Roman"/>
          <w:color w:val="222222"/>
          <w:kern w:val="0"/>
          <w14:ligatures w14:val="none"/>
        </w:rPr>
        <w:t> State Senator </w:t>
      </w:r>
      <w:r w:rsidRPr="00973C2F">
        <w:rPr>
          <w:rFonts w:ascii="Symbol" w:eastAsia="Times New Roman" w:hAnsi="Symbol" w:cs="Arial"/>
          <w:color w:val="222222"/>
          <w:kern w:val="0"/>
          <w14:ligatures w14:val="none"/>
        </w:rPr>
        <w:t>·</w:t>
      </w:r>
      <w:r w:rsidRPr="00973C2F">
        <w:rPr>
          <w:rFonts w:ascii="Times New Roman" w:eastAsia="Times New Roman" w:hAnsi="Times New Roman" w:cs="Times New Roman"/>
          <w:color w:val="222222"/>
          <w:kern w:val="0"/>
          <w14:ligatures w14:val="none"/>
        </w:rPr>
        <w:t> Representative in State Legislature</w:t>
      </w:r>
    </w:p>
    <w:p w14:paraId="289DCCCD" w14:textId="77777777" w:rsidR="00973C2F" w:rsidRPr="00973C2F" w:rsidRDefault="00973C2F" w:rsidP="00973C2F">
      <w:pPr>
        <w:numPr>
          <w:ilvl w:val="0"/>
          <w:numId w:val="1"/>
        </w:numPr>
        <w:shd w:val="clear" w:color="auto" w:fill="FFFFFF"/>
        <w:spacing w:after="0" w:line="240" w:lineRule="auto"/>
        <w:ind w:left="945"/>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County Surveyor and Precinct Delegates to County Convention</w:t>
      </w:r>
    </w:p>
    <w:p w14:paraId="48C6A086"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 </w:t>
      </w:r>
    </w:p>
    <w:p w14:paraId="07091C89"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A complete list of candidates and sample ballots with full text of the proposals may be obtained at the Clerk’s Office, or online at </w:t>
      </w:r>
      <w:hyperlink r:id="rId7" w:tgtFrame="_blank" w:history="1">
        <w:r w:rsidRPr="00973C2F">
          <w:rPr>
            <w:rFonts w:ascii="Times New Roman" w:eastAsia="Times New Roman" w:hAnsi="Times New Roman" w:cs="Times New Roman"/>
            <w:color w:val="0563C1"/>
            <w:kern w:val="0"/>
            <w:u w:val="single"/>
            <w14:ligatures w14:val="none"/>
          </w:rPr>
          <w:t>www.Michigan.gov/vote</w:t>
        </w:r>
      </w:hyperlink>
      <w:r w:rsidRPr="00973C2F">
        <w:rPr>
          <w:rFonts w:ascii="Times New Roman" w:eastAsia="Times New Roman" w:hAnsi="Times New Roman" w:cs="Times New Roman"/>
          <w:color w:val="222222"/>
          <w:kern w:val="0"/>
          <w14:ligatures w14:val="none"/>
        </w:rPr>
        <w:t>.  </w:t>
      </w:r>
    </w:p>
    <w:p w14:paraId="03985DCF"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Please take notice that Hartford City, Hartford Township and Keeler Township will be voting on the following proposals:</w:t>
      </w:r>
    </w:p>
    <w:p w14:paraId="07537DDB"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b/>
          <w:bCs/>
          <w:color w:val="222222"/>
          <w:kern w:val="0"/>
          <w:sz w:val="20"/>
          <w:szCs w:val="20"/>
          <w14:ligatures w14:val="none"/>
        </w:rPr>
        <w:t>Van Buren County Public Safety Millage Renewal</w:t>
      </w:r>
    </w:p>
    <w:p w14:paraId="2910021E"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b/>
          <w:bCs/>
          <w:color w:val="222222"/>
          <w:kern w:val="0"/>
          <w:sz w:val="20"/>
          <w:szCs w:val="20"/>
          <w14:ligatures w14:val="none"/>
        </w:rPr>
        <w:t>Van Buren County Ambulance Millage Renewal</w:t>
      </w:r>
    </w:p>
    <w:p w14:paraId="662DFE48"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b/>
          <w:bCs/>
          <w:color w:val="222222"/>
          <w:kern w:val="0"/>
          <w:sz w:val="20"/>
          <w:szCs w:val="20"/>
          <w14:ligatures w14:val="none"/>
        </w:rPr>
        <w:t>Van Buren Conservation District Millage Renewal</w:t>
      </w:r>
    </w:p>
    <w:p w14:paraId="0D80F1A4"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b/>
          <w:bCs/>
          <w:color w:val="222222"/>
          <w:kern w:val="0"/>
          <w:sz w:val="20"/>
          <w:szCs w:val="20"/>
          <w14:ligatures w14:val="none"/>
        </w:rPr>
        <w:t> </w:t>
      </w:r>
    </w:p>
    <w:p w14:paraId="26C2E01F"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sz w:val="20"/>
          <w:szCs w:val="20"/>
          <w14:ligatures w14:val="none"/>
        </w:rPr>
        <w:t>Hartford City and Hartford Township will be voting on the following proposal:</w:t>
      </w:r>
    </w:p>
    <w:p w14:paraId="1D1CB9F0"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b/>
          <w:bCs/>
          <w:color w:val="222222"/>
          <w:kern w:val="0"/>
          <w:sz w:val="20"/>
          <w:szCs w:val="20"/>
          <w14:ligatures w14:val="none"/>
        </w:rPr>
        <w:t>Fire Millage Renewal</w:t>
      </w:r>
    </w:p>
    <w:p w14:paraId="7215FA43"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 </w:t>
      </w:r>
    </w:p>
    <w:p w14:paraId="502EC085"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Persons with special needs as defined by the Americans with Disabilities Act should contact the appropriate clerk’s office.</w:t>
      </w:r>
    </w:p>
    <w:p w14:paraId="2C9C829D" w14:textId="77777777" w:rsidR="00973C2F" w:rsidRPr="00973C2F" w:rsidRDefault="00973C2F" w:rsidP="00973C2F">
      <w:pPr>
        <w:shd w:val="clear" w:color="auto" w:fill="FFFFFF"/>
        <w:spacing w:after="0" w:line="240" w:lineRule="auto"/>
        <w:rPr>
          <w:rFonts w:ascii="Arial" w:eastAsia="Times New Roman" w:hAnsi="Arial" w:cs="Arial"/>
          <w:color w:val="222222"/>
          <w:kern w:val="0"/>
          <w14:ligatures w14:val="none"/>
        </w:rPr>
      </w:pPr>
      <w:r w:rsidRPr="00973C2F">
        <w:rPr>
          <w:rFonts w:ascii="Times New Roman" w:eastAsia="Times New Roman" w:hAnsi="Times New Roman" w:cs="Times New Roman"/>
          <w:color w:val="222222"/>
          <w:kern w:val="0"/>
          <w14:ligatures w14:val="none"/>
        </w:rPr>
        <w:t>This notice is given as required by law (MCL 168.498(3))</w:t>
      </w:r>
    </w:p>
    <w:p w14:paraId="7AD664FD" w14:textId="77777777" w:rsidR="00385F59" w:rsidRDefault="00385F59"/>
    <w:sectPr w:rsidR="00385F59" w:rsidSect="00973C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448B0"/>
    <w:multiLevelType w:val="multilevel"/>
    <w:tmpl w:val="8E8C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297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C2F"/>
    <w:rsid w:val="00195A68"/>
    <w:rsid w:val="00385F59"/>
    <w:rsid w:val="00507CD8"/>
    <w:rsid w:val="005C0C1D"/>
    <w:rsid w:val="008543D5"/>
    <w:rsid w:val="008D7C7C"/>
    <w:rsid w:val="00973C2F"/>
    <w:rsid w:val="00EB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991C"/>
  <w15:chartTrackingRefBased/>
  <w15:docId w15:val="{66FAB124-5D6F-430F-95F2-1F0F11F9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C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3C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3C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3C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3C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3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C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3C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3C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3C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3C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3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C2F"/>
    <w:rPr>
      <w:rFonts w:eastAsiaTheme="majorEastAsia" w:cstheme="majorBidi"/>
      <w:color w:val="272727" w:themeColor="text1" w:themeTint="D8"/>
    </w:rPr>
  </w:style>
  <w:style w:type="paragraph" w:styleId="Title">
    <w:name w:val="Title"/>
    <w:basedOn w:val="Normal"/>
    <w:next w:val="Normal"/>
    <w:link w:val="TitleChar"/>
    <w:uiPriority w:val="10"/>
    <w:qFormat/>
    <w:rsid w:val="00973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C2F"/>
    <w:pPr>
      <w:spacing w:before="160"/>
      <w:jc w:val="center"/>
    </w:pPr>
    <w:rPr>
      <w:i/>
      <w:iCs/>
      <w:color w:val="404040" w:themeColor="text1" w:themeTint="BF"/>
    </w:rPr>
  </w:style>
  <w:style w:type="character" w:customStyle="1" w:styleId="QuoteChar">
    <w:name w:val="Quote Char"/>
    <w:basedOn w:val="DefaultParagraphFont"/>
    <w:link w:val="Quote"/>
    <w:uiPriority w:val="29"/>
    <w:rsid w:val="00973C2F"/>
    <w:rPr>
      <w:i/>
      <w:iCs/>
      <w:color w:val="404040" w:themeColor="text1" w:themeTint="BF"/>
    </w:rPr>
  </w:style>
  <w:style w:type="paragraph" w:styleId="ListParagraph">
    <w:name w:val="List Paragraph"/>
    <w:basedOn w:val="Normal"/>
    <w:uiPriority w:val="34"/>
    <w:qFormat/>
    <w:rsid w:val="00973C2F"/>
    <w:pPr>
      <w:ind w:left="720"/>
      <w:contextualSpacing/>
    </w:pPr>
  </w:style>
  <w:style w:type="character" w:styleId="IntenseEmphasis">
    <w:name w:val="Intense Emphasis"/>
    <w:basedOn w:val="DefaultParagraphFont"/>
    <w:uiPriority w:val="21"/>
    <w:qFormat/>
    <w:rsid w:val="00973C2F"/>
    <w:rPr>
      <w:i/>
      <w:iCs/>
      <w:color w:val="2F5496" w:themeColor="accent1" w:themeShade="BF"/>
    </w:rPr>
  </w:style>
  <w:style w:type="paragraph" w:styleId="IntenseQuote">
    <w:name w:val="Intense Quote"/>
    <w:basedOn w:val="Normal"/>
    <w:next w:val="Normal"/>
    <w:link w:val="IntenseQuoteChar"/>
    <w:uiPriority w:val="30"/>
    <w:qFormat/>
    <w:rsid w:val="00973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3C2F"/>
    <w:rPr>
      <w:i/>
      <w:iCs/>
      <w:color w:val="2F5496" w:themeColor="accent1" w:themeShade="BF"/>
    </w:rPr>
  </w:style>
  <w:style w:type="character" w:styleId="IntenseReference">
    <w:name w:val="Intense Reference"/>
    <w:basedOn w:val="DefaultParagraphFont"/>
    <w:uiPriority w:val="32"/>
    <w:qFormat/>
    <w:rsid w:val="00973C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higan.gov/vo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chigan.gov/vote" TargetMode="External"/><Relationship Id="rId5" Type="http://schemas.openxmlformats.org/officeDocument/2006/relationships/hyperlink" Target="http://www.michigan.gov/vo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Sweet</dc:creator>
  <cp:keywords/>
  <dc:description/>
  <cp:lastModifiedBy>Julie Sweet</cp:lastModifiedBy>
  <cp:revision>1</cp:revision>
  <dcterms:created xsi:type="dcterms:W3CDTF">2026-07-02T14:55:00Z</dcterms:created>
  <dcterms:modified xsi:type="dcterms:W3CDTF">2026-07-02T14:56:00Z</dcterms:modified>
</cp:coreProperties>
</file>